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4C9" w:rsidRDefault="00592E77">
      <w:pPr>
        <w:rPr>
          <w:b/>
        </w:rPr>
      </w:pPr>
      <w:r w:rsidRPr="00592E77">
        <w:rPr>
          <w:b/>
        </w:rPr>
        <w:t>Náklady a výnosy – řešení I.</w:t>
      </w:r>
    </w:p>
    <w:p w:rsidR="00592E77" w:rsidRPr="00592E77" w:rsidRDefault="00592E77">
      <w:pPr>
        <w:rPr>
          <w:b/>
        </w:rPr>
      </w:pPr>
    </w:p>
    <w:tbl>
      <w:tblPr>
        <w:tblStyle w:val="Mkatabulky"/>
        <w:tblW w:w="10584" w:type="dxa"/>
        <w:tblInd w:w="-714" w:type="dxa"/>
        <w:tblLook w:val="04A0" w:firstRow="1" w:lastRow="0" w:firstColumn="1" w:lastColumn="0" w:noHBand="0" w:noVBand="1"/>
      </w:tblPr>
      <w:tblGrid>
        <w:gridCol w:w="704"/>
        <w:gridCol w:w="6242"/>
        <w:gridCol w:w="1370"/>
        <w:gridCol w:w="1134"/>
        <w:gridCol w:w="1134"/>
      </w:tblGrid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Č.</w:t>
            </w:r>
          </w:p>
        </w:tc>
        <w:tc>
          <w:tcPr>
            <w:tcW w:w="6242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1370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Částka</w:t>
            </w:r>
          </w:p>
        </w:tc>
        <w:tc>
          <w:tcPr>
            <w:tcW w:w="1134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MD</w:t>
            </w:r>
          </w:p>
        </w:tc>
        <w:tc>
          <w:tcPr>
            <w:tcW w:w="1134" w:type="dxa"/>
            <w:vAlign w:val="center"/>
          </w:tcPr>
          <w:p w:rsidR="009F588C" w:rsidRPr="00592E77" w:rsidRDefault="00592E77" w:rsidP="00592E77">
            <w:pPr>
              <w:jc w:val="center"/>
              <w:rPr>
                <w:b/>
                <w:sz w:val="22"/>
                <w:szCs w:val="22"/>
              </w:rPr>
            </w:pPr>
            <w:r w:rsidRPr="00592E77">
              <w:rPr>
                <w:b/>
                <w:sz w:val="22"/>
                <w:szCs w:val="22"/>
              </w:rPr>
              <w:t>D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Zákonné sociální a zdravotní pojištění 40.000,--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proofErr w:type="gramStart"/>
            <w:r w:rsidRPr="00367DDA">
              <w:rPr>
                <w:sz w:val="22"/>
                <w:szCs w:val="22"/>
              </w:rPr>
              <w:t>524</w:t>
            </w:r>
            <w:r w:rsidR="00367DDA">
              <w:rPr>
                <w:sz w:val="22"/>
                <w:szCs w:val="22"/>
              </w:rPr>
              <w:t xml:space="preserve"> </w:t>
            </w:r>
            <w:r w:rsidR="00367DDA" w:rsidRPr="00367DDA">
              <w:rPr>
                <w:b/>
                <w:sz w:val="22"/>
                <w:szCs w:val="22"/>
              </w:rPr>
              <w:t>?</w:t>
            </w:r>
            <w:proofErr w:type="gramEnd"/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336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Výdej dálniční známky do používání 1.000,--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538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213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Cestovní účty předložené zaměstnancem (bez zálohy) 200,--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512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333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Předpis daně z příjmů ÚJ 30.000,--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591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341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DOFA: Doprava výrobků k odběrateli 4.000,--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518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DOFA: Doprava nakoupeného zboží 2.000,--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Odměny členům dozorčí rady 50.000,-- (zaměstnanci)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523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331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 xml:space="preserve">VÚD: </w:t>
            </w:r>
            <w:r w:rsidR="00367DDA">
              <w:rPr>
                <w:sz w:val="22"/>
                <w:szCs w:val="22"/>
              </w:rPr>
              <w:t>Vý</w:t>
            </w:r>
            <w:bookmarkStart w:id="0" w:name="_GoBack"/>
            <w:bookmarkEnd w:id="0"/>
            <w:r w:rsidRPr="009F588C">
              <w:rPr>
                <w:sz w:val="22"/>
                <w:szCs w:val="22"/>
              </w:rPr>
              <w:t xml:space="preserve">dej stravenek zaměstnancům: </w:t>
            </w:r>
            <w:r w:rsidR="00592E77">
              <w:rPr>
                <w:sz w:val="22"/>
                <w:szCs w:val="22"/>
              </w:rPr>
              <w:t xml:space="preserve">- </w:t>
            </w:r>
            <w:r w:rsidRPr="009F588C">
              <w:rPr>
                <w:sz w:val="22"/>
                <w:szCs w:val="22"/>
              </w:rPr>
              <w:t xml:space="preserve">příspěvek podle zákona </w:t>
            </w:r>
            <w:r>
              <w:rPr>
                <w:sz w:val="22"/>
                <w:szCs w:val="22"/>
              </w:rPr>
              <w:br/>
            </w:r>
            <w:r w:rsidR="00592E77">
              <w:rPr>
                <w:sz w:val="22"/>
                <w:szCs w:val="22"/>
              </w:rPr>
              <w:t xml:space="preserve">                                                            - </w:t>
            </w:r>
            <w:r w:rsidRPr="009F588C">
              <w:rPr>
                <w:sz w:val="22"/>
                <w:szCs w:val="22"/>
              </w:rPr>
              <w:t>příspěvek nad rámec zákona</w:t>
            </w:r>
          </w:p>
        </w:tc>
        <w:tc>
          <w:tcPr>
            <w:tcW w:w="1370" w:type="dxa"/>
            <w:vAlign w:val="center"/>
          </w:tcPr>
          <w:p w:rsidR="009F588C" w:rsidRDefault="00592E77" w:rsidP="00592E77">
            <w:pPr>
              <w:jc w:val="right"/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5.500,--</w:t>
            </w:r>
          </w:p>
          <w:p w:rsidR="00592E77" w:rsidRPr="009F588C" w:rsidRDefault="00592E77" w:rsidP="00592E77">
            <w:pPr>
              <w:jc w:val="right"/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1.000,--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527</w:t>
            </w:r>
          </w:p>
          <w:p w:rsidR="009C51E8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528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213</w:t>
            </w:r>
          </w:p>
          <w:p w:rsidR="009C51E8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213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Vyřazení prodaného stroje s PC 300.000,-- a dosavadními oprávkami 250.000,-- ??</w:t>
            </w:r>
          </w:p>
        </w:tc>
        <w:tc>
          <w:tcPr>
            <w:tcW w:w="1370" w:type="dxa"/>
            <w:vAlign w:val="center"/>
          </w:tcPr>
          <w:p w:rsid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50.000,--</w:t>
            </w:r>
          </w:p>
          <w:p w:rsidR="00592E77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541</w:t>
            </w:r>
          </w:p>
          <w:p w:rsidR="009C51E8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082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082</w:t>
            </w:r>
          </w:p>
          <w:p w:rsidR="009C51E8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022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VÝDEJKA: Vyskladnění darovaného zboží 2.000,--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132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DPH k darovanému zboží (základní sazba)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543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343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Penále za pozdní úhradu DPH 600,--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545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379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Odvoz likvidovaného stroje do sběrny vlastním autem 300,--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</w:t>
            </w:r>
            <w:r w:rsidR="008562F5" w:rsidRPr="00367DDA">
              <w:rPr>
                <w:sz w:val="22"/>
                <w:szCs w:val="22"/>
              </w:rPr>
              <w:t>1</w:t>
            </w:r>
            <w:r w:rsidRPr="00367DD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586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Vyúčtování: Pojistné odpovědnosti z provozu podniku 10.000,--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548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379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VBÚ: Poplatek za poskytnutí úvěru 5.000,--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Úbytek prodaných krátkodobě držených akcií 100.000,--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561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251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VPD: Oběd pro obchodní partnery 700,--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513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211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Předpis daně z </w:t>
            </w:r>
            <w:r w:rsidR="00592E77">
              <w:rPr>
                <w:sz w:val="22"/>
                <w:szCs w:val="22"/>
              </w:rPr>
              <w:t>nabytí</w:t>
            </w:r>
            <w:r w:rsidRPr="009F588C">
              <w:rPr>
                <w:sz w:val="22"/>
                <w:szCs w:val="22"/>
              </w:rPr>
              <w:t xml:space="preserve"> nemovitých věcí 70.000,-- (nebyla uhrazena)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70.000,--</w:t>
            </w:r>
          </w:p>
        </w:tc>
        <w:tc>
          <w:tcPr>
            <w:tcW w:w="1134" w:type="dxa"/>
            <w:vAlign w:val="center"/>
          </w:tcPr>
          <w:p w:rsidR="009F588C" w:rsidRPr="00367DDA" w:rsidRDefault="008562F5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042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345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 xml:space="preserve">VBÚ: Úhrada daně z nemovitých </w:t>
            </w:r>
            <w:r w:rsidR="00592E77">
              <w:rPr>
                <w:sz w:val="22"/>
                <w:szCs w:val="22"/>
              </w:rPr>
              <w:t xml:space="preserve">věcí </w:t>
            </w:r>
            <w:r w:rsidRPr="009F588C">
              <w:rPr>
                <w:sz w:val="22"/>
                <w:szCs w:val="22"/>
              </w:rPr>
              <w:t>(bez předpisu)</w:t>
            </w:r>
          </w:p>
        </w:tc>
        <w:tc>
          <w:tcPr>
            <w:tcW w:w="1370" w:type="dxa"/>
            <w:vAlign w:val="center"/>
          </w:tcPr>
          <w:p w:rsidR="009F588C" w:rsidRPr="009F588C" w:rsidRDefault="009F588C" w:rsidP="00592E77">
            <w:pPr>
              <w:jc w:val="right"/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900,--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532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221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Schodek v pokladně 20,-- (nebyl předepsán k úhradě)</w:t>
            </w:r>
          </w:p>
        </w:tc>
        <w:tc>
          <w:tcPr>
            <w:tcW w:w="1370" w:type="dxa"/>
            <w:vAlign w:val="center"/>
          </w:tcPr>
          <w:p w:rsidR="009F588C" w:rsidRPr="009F588C" w:rsidRDefault="00592E77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569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211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Zrušení zákonné opravné položky k pohledávce 30.000,--</w:t>
            </w:r>
          </w:p>
        </w:tc>
        <w:tc>
          <w:tcPr>
            <w:tcW w:w="1370" w:type="dxa"/>
            <w:vAlign w:val="center"/>
          </w:tcPr>
          <w:p w:rsidR="009F588C" w:rsidRPr="009F588C" w:rsidRDefault="009C51E8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391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558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Tvorba opravné položky ke zboží 40.000,--</w:t>
            </w:r>
          </w:p>
        </w:tc>
        <w:tc>
          <w:tcPr>
            <w:tcW w:w="1370" w:type="dxa"/>
            <w:vAlign w:val="center"/>
          </w:tcPr>
          <w:p w:rsidR="009F588C" w:rsidRPr="009F588C" w:rsidRDefault="009C51E8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559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196</w:t>
            </w:r>
          </w:p>
        </w:tc>
      </w:tr>
      <w:tr w:rsidR="009F588C" w:rsidRPr="009F588C" w:rsidTr="00592E77">
        <w:trPr>
          <w:trHeight w:val="340"/>
        </w:trPr>
        <w:tc>
          <w:tcPr>
            <w:tcW w:w="704" w:type="dxa"/>
            <w:vAlign w:val="center"/>
          </w:tcPr>
          <w:p w:rsidR="009F588C" w:rsidRPr="009F588C" w:rsidRDefault="00592E77" w:rsidP="0059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242" w:type="dxa"/>
            <w:vAlign w:val="center"/>
          </w:tcPr>
          <w:p w:rsidR="009F588C" w:rsidRPr="009F588C" w:rsidRDefault="009F588C" w:rsidP="00592E77">
            <w:pPr>
              <w:rPr>
                <w:sz w:val="22"/>
                <w:szCs w:val="22"/>
              </w:rPr>
            </w:pPr>
            <w:r w:rsidRPr="009F588C">
              <w:rPr>
                <w:sz w:val="22"/>
                <w:szCs w:val="22"/>
              </w:rPr>
              <w:t>VÚD: Trvalé snížení hodnoty materiálu při inventarizaci 20.000,--</w:t>
            </w:r>
          </w:p>
        </w:tc>
        <w:tc>
          <w:tcPr>
            <w:tcW w:w="1370" w:type="dxa"/>
            <w:vAlign w:val="center"/>
          </w:tcPr>
          <w:p w:rsidR="009F588C" w:rsidRPr="009F588C" w:rsidRDefault="009C51E8" w:rsidP="00592E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20.000,--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b/>
                <w:sz w:val="22"/>
                <w:szCs w:val="22"/>
              </w:rPr>
            </w:pPr>
            <w:r w:rsidRPr="00367DDA">
              <w:rPr>
                <w:b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9F588C" w:rsidRPr="00367DDA" w:rsidRDefault="009C51E8" w:rsidP="009C51E8">
            <w:pPr>
              <w:jc w:val="center"/>
              <w:rPr>
                <w:sz w:val="22"/>
                <w:szCs w:val="22"/>
              </w:rPr>
            </w:pPr>
            <w:r w:rsidRPr="00367DDA">
              <w:rPr>
                <w:sz w:val="22"/>
                <w:szCs w:val="22"/>
              </w:rPr>
              <w:t>112</w:t>
            </w:r>
          </w:p>
        </w:tc>
      </w:tr>
    </w:tbl>
    <w:p w:rsidR="009F588C" w:rsidRDefault="009F588C" w:rsidP="009F588C"/>
    <w:sectPr w:rsidR="009F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968"/>
    <w:multiLevelType w:val="hybridMultilevel"/>
    <w:tmpl w:val="0E7A9C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8C"/>
    <w:rsid w:val="00367DDA"/>
    <w:rsid w:val="00592E77"/>
    <w:rsid w:val="008562F5"/>
    <w:rsid w:val="008E04C9"/>
    <w:rsid w:val="009C51E8"/>
    <w:rsid w:val="009E3D82"/>
    <w:rsid w:val="009F588C"/>
    <w:rsid w:val="00A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516D"/>
  <w15:chartTrackingRefBased/>
  <w15:docId w15:val="{3CF1C3DE-D669-4AB6-9321-D845213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7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2019-05-25T10:30:00Z</cp:lastPrinted>
  <dcterms:created xsi:type="dcterms:W3CDTF">2018-05-27T20:00:00Z</dcterms:created>
  <dcterms:modified xsi:type="dcterms:W3CDTF">2019-05-25T10:31:00Z</dcterms:modified>
</cp:coreProperties>
</file>